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0AC90DD0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D93A77">
        <w:rPr>
          <w:rFonts w:eastAsia="宋体" w:cs="Arial"/>
          <w:sz w:val="24"/>
          <w:szCs w:val="24"/>
          <w:lang w:val="en-US" w:eastAsia="zh-CN"/>
        </w:rPr>
        <w:t>4</w:t>
      </w:r>
      <w:r w:rsidR="00D810F8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e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22</w:t>
      </w:r>
      <w:r w:rsidR="00432803">
        <w:rPr>
          <w:rFonts w:cs="Arial" w:hint="eastAsia"/>
          <w:sz w:val="24"/>
          <w:szCs w:val="24"/>
        </w:rPr>
        <w:t>13595</w:t>
      </w:r>
    </w:p>
    <w:p w14:paraId="51CC37C2" w14:textId="323E0249" w:rsidR="00CC5BBF" w:rsidRDefault="00106E62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</w:t>
      </w:r>
      <w:r w:rsidR="00D93A77">
        <w:rPr>
          <w:rFonts w:eastAsia="宋体"/>
          <w:sz w:val="24"/>
          <w:szCs w:val="24"/>
          <w:lang w:eastAsia="zh-CN"/>
        </w:rPr>
        <w:t>August 15</w:t>
      </w:r>
      <w:r>
        <w:rPr>
          <w:rFonts w:eastAsia="宋体"/>
          <w:sz w:val="24"/>
          <w:szCs w:val="24"/>
          <w:lang w:eastAsia="zh-CN"/>
        </w:rPr>
        <w:t xml:space="preserve"> – </w:t>
      </w:r>
      <w:r w:rsidR="00D93A77">
        <w:rPr>
          <w:rFonts w:eastAsia="宋体"/>
          <w:sz w:val="24"/>
          <w:szCs w:val="24"/>
          <w:lang w:eastAsia="zh-CN"/>
        </w:rPr>
        <w:t>August</w:t>
      </w:r>
      <w:r>
        <w:rPr>
          <w:rFonts w:eastAsia="宋体"/>
          <w:sz w:val="24"/>
          <w:szCs w:val="24"/>
          <w:lang w:eastAsia="zh-CN"/>
        </w:rPr>
        <w:t xml:space="preserve"> </w:t>
      </w:r>
      <w:r w:rsidR="00D93A77">
        <w:rPr>
          <w:rFonts w:eastAsia="宋体"/>
          <w:sz w:val="24"/>
          <w:szCs w:val="24"/>
          <w:lang w:val="en-US" w:eastAsia="zh-CN"/>
        </w:rPr>
        <w:t>26</w:t>
      </w:r>
      <w:r>
        <w:rPr>
          <w:rFonts w:eastAsia="宋体"/>
          <w:sz w:val="24"/>
          <w:szCs w:val="24"/>
          <w:lang w:eastAsia="zh-CN"/>
        </w:rPr>
        <w:t>, 2022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67B7339C"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38.8</w:t>
      </w:r>
      <w:r w:rsidR="00D93A77">
        <w:rPr>
          <w:b w:val="0"/>
          <w:bCs/>
          <w:sz w:val="20"/>
          <w:lang w:val="en-US" w:eastAsia="zh-CN"/>
        </w:rPr>
        <w:t>46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7935ED">
        <w:rPr>
          <w:b w:val="0"/>
          <w:bCs/>
          <w:sz w:val="20"/>
          <w:lang w:val="en-US" w:eastAsia="zh-CN"/>
        </w:rPr>
        <w:t xml:space="preserve">for </w:t>
      </w:r>
      <w:r w:rsidR="00D93A77">
        <w:rPr>
          <w:b w:val="0"/>
          <w:bCs/>
          <w:sz w:val="20"/>
          <w:lang w:val="en-US" w:eastAsia="zh-CN"/>
        </w:rPr>
        <w:t xml:space="preserve">Study on simplification of </w:t>
      </w:r>
      <w:r w:rsidR="007935ED">
        <w:rPr>
          <w:b w:val="0"/>
          <w:bCs/>
          <w:sz w:val="20"/>
          <w:lang w:val="en-US" w:eastAsia="zh-CN"/>
        </w:rPr>
        <w:t xml:space="preserve">band combination </w:t>
      </w:r>
      <w:r w:rsidR="00D93A77">
        <w:rPr>
          <w:b w:val="0"/>
          <w:bCs/>
          <w:sz w:val="20"/>
          <w:lang w:val="en-US" w:eastAsia="zh-CN"/>
        </w:rPr>
        <w:t>specification for NR and LTE</w:t>
      </w:r>
    </w:p>
    <w:p w14:paraId="159940EC" w14:textId="3E53636C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106E62">
        <w:rPr>
          <w:rFonts w:cs="Arial"/>
          <w:b w:val="0"/>
          <w:bCs/>
          <w:sz w:val="20"/>
          <w:lang w:val="en-US" w:eastAsia="zh-CN"/>
        </w:rPr>
        <w:t>11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6852CE" w:rsidRPr="006852CE">
        <w:rPr>
          <w:rFonts w:cs="Arial"/>
          <w:b w:val="0"/>
          <w:bCs/>
          <w:sz w:val="20"/>
          <w:lang w:val="en-US" w:eastAsia="zh-CN"/>
        </w:rPr>
        <w:t>3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</w:p>
    <w:p w14:paraId="1D512D9A" w14:textId="4229AB17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D93A77" w:rsidRPr="00D93A77">
        <w:rPr>
          <w:b w:val="0"/>
          <w:bCs/>
          <w:sz w:val="20"/>
          <w:lang w:val="en-US" w:eastAsia="zh-CN"/>
        </w:rPr>
        <w:t>FS_SimBC</w:t>
      </w:r>
      <w:bookmarkStart w:id="3" w:name="_GoBack"/>
      <w:bookmarkEnd w:id="3"/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2EDDBD11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6831B9B9" w:rsidR="00CB4C5B" w:rsidRDefault="00351C2A" w:rsidP="001C7E88">
      <w:pPr>
        <w:rPr>
          <w:rFonts w:eastAsia="宋体"/>
          <w:sz w:val="20"/>
          <w:lang w:eastAsia="zh-CN"/>
        </w:rPr>
      </w:pPr>
      <w:r w:rsidRPr="006852CE">
        <w:rPr>
          <w:rFonts w:eastAsia="宋体" w:hint="eastAsia"/>
          <w:sz w:val="20"/>
          <w:lang w:eastAsia="zh-CN"/>
        </w:rPr>
        <w:t xml:space="preserve">In </w:t>
      </w:r>
      <w:r w:rsidR="007B426F">
        <w:rPr>
          <w:rFonts w:eastAsia="宋体"/>
          <w:sz w:val="20"/>
          <w:lang w:eastAsia="zh-CN"/>
        </w:rPr>
        <w:t>RAN</w:t>
      </w:r>
      <w:r w:rsidR="00D93A77">
        <w:rPr>
          <w:rFonts w:eastAsia="宋体"/>
          <w:sz w:val="20"/>
          <w:lang w:eastAsia="zh-CN"/>
        </w:rPr>
        <w:t>#96</w:t>
      </w:r>
      <w:r w:rsidR="006852CE" w:rsidRPr="006852CE">
        <w:rPr>
          <w:rFonts w:eastAsia="宋体"/>
          <w:sz w:val="20"/>
          <w:lang w:eastAsia="zh-CN"/>
        </w:rPr>
        <w:t xml:space="preserve"> meeting, </w:t>
      </w:r>
      <w:r w:rsidR="00D93A77">
        <w:rPr>
          <w:rFonts w:eastAsia="宋体"/>
          <w:sz w:val="20"/>
          <w:lang w:eastAsia="zh-CN"/>
        </w:rPr>
        <w:t xml:space="preserve">a revised SID for </w:t>
      </w:r>
      <w:r w:rsidR="00D93A77" w:rsidRPr="000B41D6">
        <w:rPr>
          <w:rFonts w:eastAsia="宋体"/>
          <w:sz w:val="20"/>
          <w:lang w:eastAsia="zh-CN"/>
        </w:rPr>
        <w:t>new Rel-18 study item on simplification of band combination specification for NR and LTE was approved in [</w:t>
      </w:r>
      <w:r w:rsidR="00D93A77">
        <w:rPr>
          <w:rFonts w:eastAsia="宋体"/>
          <w:sz w:val="20"/>
          <w:lang w:eastAsia="zh-CN"/>
        </w:rPr>
        <w:t>1]. In this paper, a skeleton for TR 38.846 is provided.</w:t>
      </w:r>
    </w:p>
    <w:p w14:paraId="449CF992" w14:textId="708626CF" w:rsidR="00686242" w:rsidRDefault="00686242" w:rsidP="00686242">
      <w:pPr>
        <w:rPr>
          <w:b/>
        </w:rPr>
      </w:pP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14:paraId="2A2BC903" w14:textId="03EEED1B" w:rsidR="00686242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D93A77" w:rsidRPr="00FB083F">
        <w:rPr>
          <w:rFonts w:eastAsia="宋体" w:hint="eastAsia"/>
          <w:sz w:val="20"/>
          <w:lang w:val="en-US" w:eastAsia="zh-CN"/>
        </w:rPr>
        <w:t>RP-</w:t>
      </w:r>
      <w:r w:rsidR="00D93A77" w:rsidRPr="00FB083F">
        <w:rPr>
          <w:rFonts w:eastAsia="宋体"/>
          <w:sz w:val="20"/>
          <w:lang w:val="en-US" w:eastAsia="zh-CN"/>
        </w:rPr>
        <w:t>221790</w:t>
      </w:r>
      <w:r w:rsidR="00D93A77" w:rsidRPr="00FB083F">
        <w:rPr>
          <w:rFonts w:eastAsia="宋体" w:hint="eastAsia"/>
          <w:sz w:val="20"/>
          <w:lang w:val="en-US" w:eastAsia="zh-CN"/>
        </w:rPr>
        <w:t xml:space="preserve">, </w:t>
      </w:r>
      <w:r w:rsidR="00D93A77" w:rsidRPr="00FB083F">
        <w:rPr>
          <w:rFonts w:eastAsia="宋体"/>
          <w:sz w:val="20"/>
          <w:lang w:val="en-US" w:eastAsia="zh-CN"/>
        </w:rPr>
        <w:t>“Revised SID: Study on simplification of band combination specification for NR and LTE”, RAN#96</w:t>
      </w:r>
      <w:r w:rsidR="00D93A77">
        <w:rPr>
          <w:rFonts w:eastAsia="宋体"/>
          <w:sz w:val="20"/>
          <w:lang w:val="en-US" w:eastAsia="zh-CN"/>
        </w:rPr>
        <w:t>.</w:t>
      </w:r>
    </w:p>
    <w:bookmarkEnd w:id="2"/>
    <w:p w14:paraId="795FF02A" w14:textId="1B3FAC97" w:rsidR="007334B8" w:rsidRDefault="007334B8">
      <w:pPr>
        <w:spacing w:after="0"/>
      </w:pPr>
    </w:p>
    <w:sectPr w:rsidR="007334B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AF224" w14:textId="77777777" w:rsidR="002144D4" w:rsidRDefault="002144D4" w:rsidP="00363B37">
      <w:pPr>
        <w:spacing w:after="0"/>
      </w:pPr>
      <w:r>
        <w:separator/>
      </w:r>
    </w:p>
  </w:endnote>
  <w:endnote w:type="continuationSeparator" w:id="0">
    <w:p w14:paraId="713F4135" w14:textId="77777777" w:rsidR="002144D4" w:rsidRDefault="002144D4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D6D25" w14:textId="77777777" w:rsidR="002144D4" w:rsidRDefault="002144D4" w:rsidP="00363B37">
      <w:pPr>
        <w:spacing w:after="0"/>
      </w:pPr>
      <w:r>
        <w:separator/>
      </w:r>
    </w:p>
  </w:footnote>
  <w:footnote w:type="continuationSeparator" w:id="0">
    <w:p w14:paraId="5D0320FF" w14:textId="77777777" w:rsidR="002144D4" w:rsidRDefault="002144D4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102</Words>
  <Characters>584</Characters>
  <Application>Microsoft Office Word</Application>
  <DocSecurity>0</DocSecurity>
  <Lines>4</Lines>
  <Paragraphs>1</Paragraphs>
  <ScaleCrop>false</ScaleCrop>
  <Company>ZTE</Company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11</cp:revision>
  <cp:lastPrinted>2019-05-07T07:50:00Z</cp:lastPrinted>
  <dcterms:created xsi:type="dcterms:W3CDTF">2022-01-21T07:54:00Z</dcterms:created>
  <dcterms:modified xsi:type="dcterms:W3CDTF">2022-08-10T14:44:00Z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